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33" w:rsidRPr="00F216F8" w:rsidRDefault="006C4A33" w:rsidP="006C4A33">
      <w:pPr>
        <w:jc w:val="center"/>
        <w:rPr>
          <w:rFonts w:ascii="黑体" w:eastAsia="黑体" w:hAnsi="黑体"/>
          <w:sz w:val="32"/>
          <w:szCs w:val="32"/>
        </w:rPr>
      </w:pPr>
      <w:r w:rsidRPr="00F216F8">
        <w:rPr>
          <w:rFonts w:ascii="黑体" w:eastAsia="黑体" w:hAnsi="黑体" w:hint="eastAsia"/>
          <w:sz w:val="32"/>
          <w:szCs w:val="32"/>
        </w:rPr>
        <w:t>党委书记陈德文同志在吉林大学学院“十二五”规划</w:t>
      </w:r>
    </w:p>
    <w:p w:rsidR="00647E27" w:rsidRPr="00F216F8" w:rsidRDefault="006C4A33" w:rsidP="006C4A33">
      <w:pPr>
        <w:jc w:val="center"/>
        <w:rPr>
          <w:rFonts w:ascii="黑体" w:eastAsia="黑体" w:hAnsi="黑体" w:hint="eastAsia"/>
          <w:sz w:val="32"/>
          <w:szCs w:val="32"/>
        </w:rPr>
      </w:pPr>
      <w:r w:rsidRPr="00F216F8">
        <w:rPr>
          <w:rFonts w:ascii="黑体" w:eastAsia="黑体" w:hAnsi="黑体" w:hint="eastAsia"/>
          <w:sz w:val="32"/>
          <w:szCs w:val="32"/>
        </w:rPr>
        <w:t>编制工作部署会议上的讲话</w:t>
      </w:r>
    </w:p>
    <w:p w:rsidR="00F216F8" w:rsidRPr="00F216F8" w:rsidRDefault="00F216F8" w:rsidP="006C4A33">
      <w:pPr>
        <w:jc w:val="center"/>
        <w:rPr>
          <w:rFonts w:ascii="黑体" w:eastAsia="黑体" w:hAnsi="黑体"/>
          <w:sz w:val="28"/>
          <w:szCs w:val="28"/>
        </w:rPr>
      </w:pPr>
    </w:p>
    <w:p w:rsidR="006C4A33" w:rsidRPr="00F216F8" w:rsidRDefault="006C4A33" w:rsidP="006C4A33">
      <w:pPr>
        <w:pStyle w:val="p0"/>
        <w:shd w:val="clear" w:color="auto" w:fill="FFFFFF"/>
        <w:snapToGrid w:val="0"/>
        <w:spacing w:before="0" w:after="0" w:line="480" w:lineRule="auto"/>
        <w:ind w:firstLine="560"/>
        <w:jc w:val="center"/>
        <w:rPr>
          <w:rFonts w:ascii="黑体" w:eastAsia="黑体" w:hAnsi="黑体" w:cs="Arial"/>
          <w:color w:val="333333"/>
          <w:sz w:val="28"/>
          <w:szCs w:val="28"/>
        </w:rPr>
      </w:pPr>
      <w:r w:rsidRPr="00F216F8">
        <w:rPr>
          <w:rFonts w:ascii="黑体" w:eastAsia="黑体" w:hAnsi="黑体" w:cs="Arial" w:hint="eastAsia"/>
          <w:color w:val="333333"/>
          <w:sz w:val="28"/>
          <w:szCs w:val="28"/>
        </w:rPr>
        <w:t>（根据录音整理）</w:t>
      </w:r>
    </w:p>
    <w:p w:rsidR="006C4A33" w:rsidRPr="00F216F8" w:rsidRDefault="006C4A33" w:rsidP="006C4A33">
      <w:pPr>
        <w:pStyle w:val="p0"/>
        <w:shd w:val="clear" w:color="auto" w:fill="FFFFFF"/>
        <w:snapToGrid w:val="0"/>
        <w:spacing w:before="0" w:after="0" w:line="480" w:lineRule="auto"/>
        <w:rPr>
          <w:rFonts w:ascii="仿宋" w:eastAsia="仿宋" w:hAnsi="仿宋" w:cs="Arial"/>
          <w:color w:val="333333"/>
          <w:sz w:val="28"/>
          <w:szCs w:val="28"/>
        </w:rPr>
      </w:pPr>
      <w:r w:rsidRPr="00F216F8">
        <w:rPr>
          <w:rFonts w:ascii="仿宋" w:eastAsia="仿宋" w:hAnsi="仿宋" w:cs="Arial" w:hint="eastAsia"/>
          <w:color w:val="333333"/>
          <w:sz w:val="28"/>
          <w:szCs w:val="28"/>
        </w:rPr>
        <w:t>同志们：</w:t>
      </w:r>
    </w:p>
    <w:p w:rsidR="006C4A33" w:rsidRPr="00F216F8" w:rsidRDefault="006C4A33" w:rsidP="006C4A33">
      <w:pPr>
        <w:pStyle w:val="p0"/>
        <w:shd w:val="clear" w:color="auto" w:fill="FFFFFF"/>
        <w:snapToGrid w:val="0"/>
        <w:spacing w:before="0" w:after="0" w:line="480" w:lineRule="auto"/>
        <w:rPr>
          <w:rFonts w:ascii="仿宋" w:eastAsia="仿宋" w:hAnsi="仿宋" w:cs="Arial"/>
          <w:color w:val="333333"/>
          <w:sz w:val="28"/>
          <w:szCs w:val="28"/>
        </w:rPr>
      </w:pPr>
      <w:r w:rsidRPr="00F216F8">
        <w:rPr>
          <w:rFonts w:ascii="仿宋" w:eastAsia="仿宋" w:hAnsi="仿宋" w:cs="Arial" w:hint="eastAsia"/>
          <w:color w:val="333333"/>
          <w:sz w:val="28"/>
          <w:szCs w:val="28"/>
        </w:rPr>
        <w:t>大家上午好！</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今天我们在这里召开一个非常重要的会议，主要是对我们学校的学院“十二五”规划编制工作进行动员和部署。前面，蔡书记代表学校就如何编制学校“十二五”规划的有关情况进行了介绍和说明。下面，我结合一些问题再谈三点意见，供同志们参考。</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一、深刻认识制定高校中长期改革与发展规划纲要的历史背景和重大意义</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当前，世界多极化、经济全球化深入发展，世界经济政治格局出现新变化，科技创新孕育新突破，人类社会发展和文明进步面临许多新的共同的问题，国际竞争态势复杂而激烈，国际竞争的核心是人才和科技的竞争，而其基础则在于教育。不仅如此，教育还是各民族文化传承、各国</w:t>
      </w:r>
      <w:proofErr w:type="gramStart"/>
      <w:r w:rsidRPr="00F216F8">
        <w:rPr>
          <w:rFonts w:ascii="仿宋" w:eastAsia="仿宋" w:hAnsi="仿宋" w:cs="Arial" w:hint="eastAsia"/>
          <w:color w:val="333333"/>
          <w:sz w:val="28"/>
          <w:szCs w:val="28"/>
        </w:rPr>
        <w:t>家软实力</w:t>
      </w:r>
      <w:proofErr w:type="gramEnd"/>
      <w:r w:rsidRPr="00F216F8">
        <w:rPr>
          <w:rFonts w:ascii="仿宋" w:eastAsia="仿宋" w:hAnsi="仿宋" w:cs="Arial" w:hint="eastAsia"/>
          <w:color w:val="333333"/>
          <w:sz w:val="28"/>
          <w:szCs w:val="28"/>
        </w:rPr>
        <w:t>建设和人类文明进步的重要载体。因此，许多国家特别是西方发达国家，掀起新一轮教育改革，先后或正在制定教育和人力资源开发开放新的规划，并将其作为增强国家软硬实力的国家战略，力图在国际竞争中抢占有利位置和制高点。</w:t>
      </w:r>
      <w:r w:rsidRPr="00F216F8">
        <w:rPr>
          <w:rFonts w:ascii="仿宋" w:eastAsia="仿宋" w:hAnsi="仿宋" w:cs="Arial" w:hint="eastAsia"/>
          <w:color w:val="333333"/>
          <w:sz w:val="28"/>
          <w:szCs w:val="28"/>
        </w:rPr>
        <w:lastRenderedPageBreak/>
        <w:t>我国的社会主义现代化建设和教育改革发展就是在这样的大背景下进行的。从2006年至今，党中央、国务院先后制定并颁布实施了关于科技、人才和教育三大国家级战略规划纲要，这是实施科教兴国战略、人才强国战略和可持续发展战略的重要举措，高等教育在三大规划纲要中占有突出的重要地位。三大规划纲要都把建设人力资源强国、人才强国和创新型国家作为战略目标，把改革作为发展的动力和保障，这也为推进高等教育的改革发展指明了方向，提供了重要的保障。“十二五”乃至未来十年，是全面贯彻落实和深入推进实施三大规划纲要的重要时期，更是高等教育加快进度，实现科学发展的关键时期。在这一进程中，高等学校必须首先要做好规划。</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今年春节过后，中共中央政治局中心组学习会讨论的问题就是关于教育的问题，就是关于如何落实好国家规划纲要。在会上，胡锦涛同志发表了重要讲话。在2011年初的全国教育工作会议上，刘延东同志和袁贵任同志发表了重要讲话。刘延东同志的讲话就是如何贯彻落实规划纲要，同样袁贵仁同志讲话也是如何贯彻落实纲要精神。我们准备在清明节后，校党委中心组扩大会议用两天时间专门来学习领会中央的精神，进一步解放思想，把院级规划制定好。对我们学校而言，新世纪第二个十年是我们实现跨越发展的关键十</w:t>
      </w:r>
      <w:r w:rsidRPr="00F216F8">
        <w:rPr>
          <w:rFonts w:ascii="仿宋" w:eastAsia="仿宋" w:hAnsi="仿宋" w:cs="Arial" w:hint="eastAsia"/>
          <w:color w:val="333333"/>
          <w:sz w:val="28"/>
          <w:szCs w:val="28"/>
        </w:rPr>
        <w:lastRenderedPageBreak/>
        <w:t>年，这将会对吉林大学的未来产生非常深远地影响，这一点已经成为全校上下的共识。如何落实好三个规划纲要，在新的历史起点上肩负新使命，明确新的目标，探索的新模式，谋划新的发展，是我们规划工作要回答的问题，说的更具体一点，院级规划就是对各个学院两个问题做个回答，就是要把学院建设成什么样的学院，怎样建设学院，要在规划中做出回答，如果规划想不到这一点，你怎么做得到，只有想到并且科学，我们才能做到。只要我们认真思考，制定出科学的规划，我们就一定能做得到。这也是规划编制工作的具体意义所在。</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这次印发给大家的《吉林大学中长期改革与发展规划纲要（2011-2020年）》（征求意见稿），就是贯彻落实党中央、国务院对高等教育改革发展的部署和要求，根据学校第十三次党代会精神，结合学校实际制定的，必将对推动我校在新的历史起点上加快改革发展，更快更好地适应我国经济社会和高等教育发展的新形势、新要求，适应广大师生员工的新愿望、新期盼，具有重大而深远的战略意义。这次印发大家学校规划纲要（征求意见稿）虽然只是一个文件，但是却是从去年三月份与学校党代会同时启动的，在过程中可以追溯的更远就是我们学习科学发展观实践活动的时候，全校上下对“十二五”时期将遇到的问题多次探讨，直到形成党代会报</w:t>
      </w:r>
      <w:r w:rsidRPr="00F216F8">
        <w:rPr>
          <w:rFonts w:ascii="仿宋" w:eastAsia="仿宋" w:hAnsi="仿宋" w:cs="Arial" w:hint="eastAsia"/>
          <w:color w:val="333333"/>
          <w:sz w:val="28"/>
          <w:szCs w:val="28"/>
        </w:rPr>
        <w:lastRenderedPageBreak/>
        <w:t>告。现在的规划纲要是在此基础上，结合国家人才、教育、科技三大规划，可以说是充分发扬民主，反复听取各个方面的意见，包括各个学院、教师代表的意见，以及校党委常委会多次讨论。应该说，这个规划纲要虽然是征求意见稿，但总体框架基本明确，主体内容从目标到基本任务到措施总体上是确定的。发给大家的目的，是让各学院在制定规划的时候有个遵循。学校的规划制定的再好，如果没有学院的执行和落实那就是空谈。学校规划的实施说到底是依靠学院来执行，通过学院从制定规划开始到完成规划，进而实现总体规划。学校规划纲要有利于大家思考，从全局上进行思考，看得清、认识的清，同时把正在修改完善的子规划不久也发给大家，一方面供你们参考，另一方面继续听取你们的意见。因为，你们在制定规划的时候，需要研究学校规划和子规划，这样对规划纲要和子规划比任何时候思考地更加深入、更加全面和系统。因此，今天的动员会对于我们编制好规划，真正认识到规划的重要性，以及全面统一大家的认识很有帮助。用我们学院的发展目标来振奋、来激励全院教职工，用学院的规划来引导全院教职工，朝着哪个方向，集中学院全体力量，为实现学院的发展提供强大的认识基础、思想基础和精神动力。这是第一点，要求大家一定要高度重视。</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lastRenderedPageBreak/>
        <w:t>二、全面理解和准确把握《吉林大学中长期改革与发展规划纲要（2011-2020年）》（征求意见稿）的基本精神</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吉林大学中长期改革与发展规划纲要（2011-2020年）》（征求意见稿）是未来十年间学校改革发展的综合性、总体性、战略性、纲领性文献，是学校推进高水平研究型大学建设的重要依据，是学校编制各专项规划、学院编制各自规划的重要依据。《纲要》征求意见稿是在学校党委的统一领导下，充分发扬民主，广泛凝聚共识，反复研究推敲，上下数易其稿，经过一年的共同努力形成的，充分凝聚和体现了学校领导班子和广大师生员工的智慧和意志。虽然还要进一步修改和完善，但其作为学校中长期改革发展规划的蓝本已经基本成熟和定型，需要我们全面理解和准确把握其基本精神。</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一、关于发展形势和发展阶段。对发展形势和发展阶段的分析和判断，既要考虑宏观、中观和微观，又要考虑过去、现在和将来；既要明确形势和任务，又要明确机遇和挑战；既要看到优势和成绩，又要看到劣势和问题。《纲要》征求意见</w:t>
      </w:r>
      <w:proofErr w:type="gramStart"/>
      <w:r w:rsidRPr="00F216F8">
        <w:rPr>
          <w:rFonts w:ascii="仿宋" w:eastAsia="仿宋" w:hAnsi="仿宋" w:cs="Arial" w:hint="eastAsia"/>
          <w:color w:val="333333"/>
          <w:sz w:val="28"/>
          <w:szCs w:val="28"/>
        </w:rPr>
        <w:t>稿对此</w:t>
      </w:r>
      <w:proofErr w:type="gramEnd"/>
      <w:r w:rsidRPr="00F216F8">
        <w:rPr>
          <w:rFonts w:ascii="仿宋" w:eastAsia="仿宋" w:hAnsi="仿宋" w:cs="Arial" w:hint="eastAsia"/>
          <w:color w:val="333333"/>
          <w:sz w:val="28"/>
          <w:szCs w:val="28"/>
        </w:rPr>
        <w:t>做出了简要分析和判断，基本结论是：当前，学校发展正处在夯实基础、积蓄能量、调整结构、提高质量、提升水平、加快发展的关键节点。这一阶段最主要的问题就是如何把办学思路从规模发展切实转移到求内涵发展上来，实现发展方式的转变，这是我们编制学校规划和</w:t>
      </w:r>
      <w:r w:rsidRPr="00F216F8">
        <w:rPr>
          <w:rFonts w:ascii="仿宋" w:eastAsia="仿宋" w:hAnsi="仿宋" w:cs="Arial" w:hint="eastAsia"/>
          <w:color w:val="333333"/>
          <w:sz w:val="28"/>
          <w:szCs w:val="28"/>
        </w:rPr>
        <w:lastRenderedPageBreak/>
        <w:t>学院规划的基础和前提。未来几年我们学校的学生规模不会大的增加，本科生规模基本稳定，研究生可能会进行相应的调整，继续教育可以根据实际大力发展。国家要发展专业学位教育，需要我们重视可以适当发展。总之，我们的总体规模不会有大的变化，再经过一段时间我们的校园校区布局调整基本完成，因此现在我们要全力以赴，共同努力，提高质量、提升水平、加快发展。</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二、关于指导思想及其内涵。《纲要》征求意见稿提出的指导思想有着丰富的内涵。邓小平理论、“三个代表”和科学发展观，是我们最根本的指导思想；育人为本、研究学术、传承文明、服务国家，是大学的基本功能，如果说大学精神不变的话，这些问题是基本问题，也是我们的根本任务；以科学发展为主题，以内涵建设为主线，以提高质量为核心，着眼激发活力、增强实力、提高竞争力、扩大影响力，是我们的发展思路，其中科学发展是根本要求，内涵建设是根本方法，提高质量是根本目的，激发活力、增强实力、提高竞争力、扩大影响力是科学发展、内涵建设和提高质量的中体现；深入实施人才强校、学科兴校、开放办校、依法治校战略，突出抓好结构调整、人才引育、资源优化、开放合作、制度创新和精神凝聚，是我们的战略举措，是对我校第十二次党代会提出的四大战略的继承和发展；探索形成具有吉大特色的发展模式，努力实现</w:t>
      </w:r>
      <w:r w:rsidRPr="00F216F8">
        <w:rPr>
          <w:rFonts w:ascii="仿宋" w:eastAsia="仿宋" w:hAnsi="仿宋" w:cs="Arial" w:hint="eastAsia"/>
          <w:color w:val="333333"/>
          <w:sz w:val="28"/>
          <w:szCs w:val="28"/>
        </w:rPr>
        <w:lastRenderedPageBreak/>
        <w:t>历史性跨越，迈入国内领先、国际知名高水平研究型大学行列，为全面建成小康社会和创新型国家做出更大贡献，是学校发展目标在指导思想中的高度凝练和概括。这一指导思想最突出的特点和</w:t>
      </w:r>
      <w:proofErr w:type="gramStart"/>
      <w:r w:rsidRPr="00F216F8">
        <w:rPr>
          <w:rFonts w:ascii="仿宋" w:eastAsia="仿宋" w:hAnsi="仿宋" w:cs="Arial" w:hint="eastAsia"/>
          <w:color w:val="333333"/>
          <w:sz w:val="28"/>
          <w:szCs w:val="28"/>
        </w:rPr>
        <w:t>最</w:t>
      </w:r>
      <w:proofErr w:type="gramEnd"/>
      <w:r w:rsidRPr="00F216F8">
        <w:rPr>
          <w:rFonts w:ascii="仿宋" w:eastAsia="仿宋" w:hAnsi="仿宋" w:cs="Arial" w:hint="eastAsia"/>
          <w:color w:val="333333"/>
          <w:sz w:val="28"/>
          <w:szCs w:val="28"/>
        </w:rPr>
        <w:t>核心的内容就是以科学发展为主题，就是要通过内涵发展、特色发展、开放发展、跨越发展和可持续发展实现学校发展方式的根本转变、实现学校办学质量的全面提高、实现学校事业的科学发展，这是学校规划和学院规划必须共同遵循和把握的主题。</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三、关于发展目标及其体系。《纲要》征求意见稿提出的发展目标充分考虑了我校的发展规模和存量，与国际国内相关大学做了参照对比，做到了近期目标与中长期目标相结合、定性目标与定量指标相结合、约束性指标和预测性指标相结合，构成了比较完善的目标体系。应该说这个目标体系是符合学校发展实际的，也体现了学校的发展愿景，基本上是科学的、合理的。学校到二○二○年的发展目标是比较宏观的，主要是从国内、区域和国际三个维度来定位和描述的，突出了影响力和认同度，彰显了学校的责任意识和价值取向，既有适当性，又有超前性。学校“十二五”的发展目标是比较具体而明确的，在坚持建设高水平研究型大学这一目标定位的基础上，突出了学校对国家的贡献力和在国际上的影响力，符合我国经济社会发展的要求和世界高等教育发展的趋势；目标的主要</w:t>
      </w:r>
      <w:r w:rsidRPr="00F216F8">
        <w:rPr>
          <w:rFonts w:ascii="仿宋" w:eastAsia="仿宋" w:hAnsi="仿宋" w:cs="Arial" w:hint="eastAsia"/>
          <w:color w:val="333333"/>
          <w:sz w:val="28"/>
          <w:szCs w:val="28"/>
        </w:rPr>
        <w:lastRenderedPageBreak/>
        <w:t>建设性内容是不是也可以概括为“提升四个能力、形成四个体系、突出六个抓好、探索一个模式”，这一点还请大家讨论研究；具体目标的八个方面和主要指标体系都注重了规模的稳定增长、结构的优化升级，都强调了质量和效益的提高，我们制定学院发展目标要充分考虑和认真研究这一点。</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四、关于内涵建设和重点任务。内涵建设是转变发展方式，实现科学发展的必然要求，是我们未来十年的发展主线。内涵建设既要符合高等学校的基本属性和功能的共同性，又要体现高等学校自身在不同发展阶段上的特殊性，因而内涵建设的基本要求和主要内容就形成了高等学校改革发展的战略举措和重点任务，《纲要》征求意见稿提出的内涵建设正是体现在这两个大的方面。《纲要》征求意见稿在第一章“指导思想”部分提出的四大战略和六大举措在宏观上反映了内涵建设的基本要求，而在第二章提出的八项重点任务则在微观上体现了内涵建设的基本内容；换句话说，我们搞内涵建设，就是要深入实施这四大战略，切实抓好这六大举措，全面完成这八项重点任务。这八项重点任务的内容每两节对应着一个体系，即人才培养体系、学术创新体系、开放合作体系和制度文化体系。这四个体系又对应着高等学校的基本功能，即人才培养、学术研究、社会服务和文明传承。完成这八项重点任务，既要靠学校统</w:t>
      </w:r>
      <w:r w:rsidRPr="00F216F8">
        <w:rPr>
          <w:rFonts w:ascii="仿宋" w:eastAsia="仿宋" w:hAnsi="仿宋" w:cs="Arial" w:hint="eastAsia"/>
          <w:color w:val="333333"/>
          <w:sz w:val="28"/>
          <w:szCs w:val="28"/>
        </w:rPr>
        <w:lastRenderedPageBreak/>
        <w:t>筹规划、组织实施，又要靠各个学院来承担和落实，因而也是学院规划所要体现和反映的主要内容。</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五、关于科学管理和办学支撑能力。办学支撑能力是办学水平的重要体现，提高办学支撑能力需要科学管理。现代管理的要素除了人财物，还包括信息，《纲要》征求意见稿提出的强化科学管理，全面提高办学支撑能力，就是围绕这四个管理要素即资产、资金、信息和民生展开的。资源的优化配置、校园布局功能的定位和调整、公共服务体系的建设和完善、后勤保障能力的加强、财务状况的根本好转、收入水平的不断提高等等，每一项都影响和制约着学校的改革和发展，也直接关系着广大师生员工的生活和成长，都是基础性的建设工程，都是重要的民生工程，也是当前广大师生员工十分关注和关心的问题。如何通过强化科学管理，全面提高办学支撑能力，不论在学校层面还是在学院层面，都需要做出规划、做好规划。在今年开学的干部大会上，在传统提法处理好改革、发展与稳定的关系基础上，我加了两个字，提出了改革、发展、民生与稳定的关系，因为从长远角度来看，民生问题实际上在很大程度上从根本关系到稳定问题，当然还有一些其他的关系，比如物质关系和思想关系等等。现在全校上下对民生问题尤其对改善师生员工生活上提出了很高的要求，像这些问题</w:t>
      </w:r>
      <w:proofErr w:type="gramStart"/>
      <w:r w:rsidRPr="00F216F8">
        <w:rPr>
          <w:rFonts w:ascii="仿宋" w:eastAsia="仿宋" w:hAnsi="仿宋" w:cs="Arial" w:hint="eastAsia"/>
          <w:color w:val="333333"/>
          <w:sz w:val="28"/>
          <w:szCs w:val="28"/>
        </w:rPr>
        <w:t>都是都是</w:t>
      </w:r>
      <w:proofErr w:type="gramEnd"/>
      <w:r w:rsidRPr="00F216F8">
        <w:rPr>
          <w:rFonts w:ascii="仿宋" w:eastAsia="仿宋" w:hAnsi="仿宋" w:cs="Arial" w:hint="eastAsia"/>
          <w:color w:val="333333"/>
          <w:sz w:val="28"/>
          <w:szCs w:val="28"/>
        </w:rPr>
        <w:t>在发展的基础上来完</w:t>
      </w:r>
      <w:r w:rsidRPr="00F216F8">
        <w:rPr>
          <w:rFonts w:ascii="仿宋" w:eastAsia="仿宋" w:hAnsi="仿宋" w:cs="Arial" w:hint="eastAsia"/>
          <w:color w:val="333333"/>
          <w:sz w:val="28"/>
          <w:szCs w:val="28"/>
        </w:rPr>
        <w:lastRenderedPageBreak/>
        <w:t>成和实现的，不发展自身能力不增强，那肯定不行，譬如说改善民生除学校以外，各个学院也要开动脑筋，利用自身的资源，发挥自身优势，通过优势的发挥为社会服务来引进大量的社会资源为我们服务，应该说在这些方面我们的很多学院做的很好，但是发展不平衡，最好的学院和最差的学院差距还很大，因此这需要共同努力</w:t>
      </w:r>
      <w:proofErr w:type="gramStart"/>
      <w:r w:rsidRPr="00F216F8">
        <w:rPr>
          <w:rFonts w:ascii="仿宋" w:eastAsia="仿宋" w:hAnsi="仿宋" w:cs="Arial" w:hint="eastAsia"/>
          <w:color w:val="333333"/>
          <w:sz w:val="28"/>
          <w:szCs w:val="28"/>
        </w:rPr>
        <w:t>一道想</w:t>
      </w:r>
      <w:proofErr w:type="gramEnd"/>
      <w:r w:rsidRPr="00F216F8">
        <w:rPr>
          <w:rFonts w:ascii="仿宋" w:eastAsia="仿宋" w:hAnsi="仿宋" w:cs="Arial" w:hint="eastAsia"/>
          <w:color w:val="333333"/>
          <w:sz w:val="28"/>
          <w:szCs w:val="28"/>
        </w:rPr>
        <w:t>办法来解决，这是我讲的第二个问题。</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三、认真做好院级“十二五”规划制定工作</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院级“十二五”规划制定工作是学校中长期改革与发展规划纲要制定实施和贯彻落实工作的重要组成部分，也是今年我校的一项全校性重要工作。组织学院，包括有关直属单位全面开展规划工作在我校的历史上还属首次，涉及面广，影响面大，意义也十分重大，需要全校上下，特别是各个学院高度重视，抓好落实。</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一、解放思想，锐意改革。解放思想是谋划未来的前提，改革创新是科学发展的动力。学院规划也要体现改革，贯穿改革。规划要既敢破又敢立、既坚持继承又勇于创新、既尊重教育规律又积极探索实践，不囿于传统观念，不私于既得利益，</w:t>
      </w:r>
      <w:proofErr w:type="gramStart"/>
      <w:r w:rsidRPr="00F216F8">
        <w:rPr>
          <w:rFonts w:ascii="仿宋" w:eastAsia="仿宋" w:hAnsi="仿宋" w:cs="Arial" w:hint="eastAsia"/>
          <w:color w:val="333333"/>
          <w:sz w:val="28"/>
          <w:szCs w:val="28"/>
        </w:rPr>
        <w:t>不</w:t>
      </w:r>
      <w:proofErr w:type="gramEnd"/>
      <w:r w:rsidRPr="00F216F8">
        <w:rPr>
          <w:rFonts w:ascii="仿宋" w:eastAsia="仿宋" w:hAnsi="仿宋" w:cs="Arial" w:hint="eastAsia"/>
          <w:color w:val="333333"/>
          <w:sz w:val="28"/>
          <w:szCs w:val="28"/>
        </w:rPr>
        <w:t>陷于无谓争论，不停留于一般结论。要率先开展和全面推进当前中央和教育部已经</w:t>
      </w:r>
      <w:proofErr w:type="gramStart"/>
      <w:r w:rsidRPr="00F216F8">
        <w:rPr>
          <w:rFonts w:ascii="仿宋" w:eastAsia="仿宋" w:hAnsi="仿宋" w:cs="Arial" w:hint="eastAsia"/>
          <w:color w:val="333333"/>
          <w:sz w:val="28"/>
          <w:szCs w:val="28"/>
        </w:rPr>
        <w:t>作出</w:t>
      </w:r>
      <w:proofErr w:type="gramEnd"/>
      <w:r w:rsidRPr="00F216F8">
        <w:rPr>
          <w:rFonts w:ascii="仿宋" w:eastAsia="仿宋" w:hAnsi="仿宋" w:cs="Arial" w:hint="eastAsia"/>
          <w:color w:val="333333"/>
          <w:sz w:val="28"/>
          <w:szCs w:val="28"/>
        </w:rPr>
        <w:t>部署的改革，比如我校承担的两项国家教育体制改革试点工作，涉及到的部门和学院要全力做好。要适当调整和继续深化学校已经</w:t>
      </w:r>
      <w:r w:rsidRPr="00F216F8">
        <w:rPr>
          <w:rFonts w:ascii="仿宋" w:eastAsia="仿宋" w:hAnsi="仿宋" w:cs="Arial" w:hint="eastAsia"/>
          <w:color w:val="333333"/>
          <w:sz w:val="28"/>
          <w:szCs w:val="28"/>
        </w:rPr>
        <w:lastRenderedPageBreak/>
        <w:t>进行的改革，尤其要在结构优化和制度创新上下功夫，力争通过改革破解制约发展的深层次矛盾和问题，破除阻碍发展的思想观念和体制机制障碍。要深入研究和不断探索符合高等教育自身发展规律和发展趋势的改革，紧密跟踪和积极参与国际国内经济社会和科技文化领域重要战略和重大改革。</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二、科学谋划，整体设计。规划工作是一项复杂的系统工程，必须科学谋划，前瞻布局，做好整体设计和顶层设计。要学会站在学校、社会、国家、世界乃至人类的高度和本学科的前沿分析问题，展望未来，谋划发展。要深入学习研究和贯彻落实国家三大纲要、国家“十二五”规划纲要和学校中长期改革与发展规划纲要，进一步全面理解和准确把握其精神实质，做好规划的衔接工作，尤其要按照学校规划的要求，把未来五年和十年改革发展的目标任务按指标分解和时间节点衔接好，既要实事求是，也要与</w:t>
      </w:r>
      <w:proofErr w:type="gramStart"/>
      <w:r w:rsidRPr="00F216F8">
        <w:rPr>
          <w:rFonts w:ascii="仿宋" w:eastAsia="仿宋" w:hAnsi="仿宋" w:cs="Arial" w:hint="eastAsia"/>
          <w:color w:val="333333"/>
          <w:sz w:val="28"/>
          <w:szCs w:val="28"/>
        </w:rPr>
        <w:t>时具进</w:t>
      </w:r>
      <w:proofErr w:type="gramEnd"/>
      <w:r w:rsidRPr="00F216F8">
        <w:rPr>
          <w:rFonts w:ascii="仿宋" w:eastAsia="仿宋" w:hAnsi="仿宋" w:cs="Arial" w:hint="eastAsia"/>
          <w:color w:val="333333"/>
          <w:sz w:val="28"/>
          <w:szCs w:val="28"/>
        </w:rPr>
        <w:t>，不能就低不就高，也不能盲目攀高。要学习学校规划工作制定的经验，注重对规划本身和相关政策问题进行研究，做好调查研究和校际院际交流工作。在规划编制过程中，毫无疑问我们要思考，怎样才能保证规划的实施，希望有个什么样的软环境，需要什么样的制度体系、政策体系和体制机制，那么在改革过程中，目前学校有的政策要用好，学校没有的政策可以提出来我们共同研究制定政策，如果没有</w:t>
      </w:r>
      <w:r w:rsidRPr="00F216F8">
        <w:rPr>
          <w:rFonts w:ascii="仿宋" w:eastAsia="仿宋" w:hAnsi="仿宋" w:cs="Arial" w:hint="eastAsia"/>
          <w:color w:val="333333"/>
          <w:sz w:val="28"/>
          <w:szCs w:val="28"/>
        </w:rPr>
        <w:lastRenderedPageBreak/>
        <w:t>好的政策和软环境，毫无疑问，同样就是我们制定出好的规划也没有办法实施，但是一个好的制度政策、机制环境的形成靠我们大家的努力共同形成。</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三、抓住关键，突出重点。抓住关键，突出重点，就能够找到规划和改革发展的着眼点、着力点和制高点。规划工作要抓住关键，突出重点，就是要把握好一个“最”字。一是要把握好国家经济社会发展和人类文明进步对本学科最迫切的需求；二是要把握好学校和学院改革发展的最重要目标和最主要举措；三是要把握好本学科发展的最前沿和最高水平；四是要把握好本学院改革发展的最大优势和劣势；五是要把握好本学院改革发展的最薄弱环节和</w:t>
      </w:r>
      <w:proofErr w:type="gramStart"/>
      <w:r w:rsidRPr="00F216F8">
        <w:rPr>
          <w:rFonts w:ascii="仿宋" w:eastAsia="仿宋" w:hAnsi="仿宋" w:cs="Arial" w:hint="eastAsia"/>
          <w:color w:val="333333"/>
          <w:sz w:val="28"/>
          <w:szCs w:val="28"/>
        </w:rPr>
        <w:t>最</w:t>
      </w:r>
      <w:proofErr w:type="gramEnd"/>
      <w:r w:rsidRPr="00F216F8">
        <w:rPr>
          <w:rFonts w:ascii="仿宋" w:eastAsia="仿宋" w:hAnsi="仿宋" w:cs="Arial" w:hint="eastAsia"/>
          <w:color w:val="333333"/>
          <w:sz w:val="28"/>
          <w:szCs w:val="28"/>
        </w:rPr>
        <w:t>深层次问题；六是要把握好本学院师生员工最关心的问题和最主要的矛盾。如何把这些东西把握好，很显然我们在制定规划时就要切实把握最科学的基本依据。</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四、发扬民主，汇集民智。学校规划纲要的制定工作先后召开了专家学者代表、青年教师代表、统一战线各界人士代表、离退休人员代表、学院和部门负责人代表、学生代表等多个层面的咨询会、座谈会和研讨会，还通过专题网站、邮件群组、网络信息互动平台和校内媒体等多种渠道向全校征求了意见和建议，引起了广泛而积极的反响，取得了良好的效果。在学习科学发展观活动中，我</w:t>
      </w:r>
      <w:r w:rsidRPr="00F216F8">
        <w:rPr>
          <w:rFonts w:ascii="仿宋" w:eastAsia="仿宋" w:hAnsi="仿宋" w:cs="Arial" w:hint="eastAsia"/>
          <w:color w:val="333333"/>
          <w:sz w:val="28"/>
          <w:szCs w:val="28"/>
        </w:rPr>
        <w:lastRenderedPageBreak/>
        <w:t>们对学校基本情况做了清晰的分析和梳理，我们形成的学习报告得到教育部包括巡视组高度认同，我们全校的学习通过报告反映出来，切实紧密的结合吉大实际，深入分析学校的过去、现在和未来，尤其是对学校未来的发展提出了很多好的思路，这些给报的起草小组提供了最原始、</w:t>
      </w:r>
      <w:proofErr w:type="gramStart"/>
      <w:r w:rsidRPr="00F216F8">
        <w:rPr>
          <w:rFonts w:ascii="仿宋" w:eastAsia="仿宋" w:hAnsi="仿宋" w:cs="Arial" w:hint="eastAsia"/>
          <w:color w:val="333333"/>
          <w:sz w:val="28"/>
          <w:szCs w:val="28"/>
        </w:rPr>
        <w:t>最</w:t>
      </w:r>
      <w:proofErr w:type="gramEnd"/>
      <w:r w:rsidRPr="00F216F8">
        <w:rPr>
          <w:rFonts w:ascii="仿宋" w:eastAsia="仿宋" w:hAnsi="仿宋" w:cs="Arial" w:hint="eastAsia"/>
          <w:color w:val="333333"/>
          <w:sz w:val="28"/>
          <w:szCs w:val="28"/>
        </w:rPr>
        <w:t>系统的参考材料，这些东西全都来自大家。学院的规划制定工作也要继续充分发扬民主，广泛汇集民智。同时，也要把这一过程作为统一思想，凝聚人心，振奋精神，团结奋斗的过程。尤其要充分尊重专家教授意见和建议，正如有人说发挥教授治学的作用，在制定规划过程中我们党政班子做好组织工作，而这个规划制定的质量怎样、水平怎样、科不科学，很大程度上在于我们的专家学者是不是重视，是不是把他们的力量发挥出来这是非常之关键。尤其是人才培养和学科建设方面，科学研究问题谁最清楚，只有本学科的专家学者最清楚，尤其是学科带头人最清楚。这次，院级规划只要求备案，不要校党委常委会批，为什么不批，批是做样子。具体到学科发展哪个常委能说清楚，学校关键在于过程抓好，学校领导和规划制定办公室联系各个学院，把过程抓好，体现出我们的重视体现在关键环节上，而不是在形式上。各个学院要听取校友们的意见，尤其是国际上的校友，征求他们目前国际上各自领域在人才培养、科学研究生的意见。现在网络技术非常好，用几十分</w:t>
      </w:r>
      <w:r w:rsidRPr="00F216F8">
        <w:rPr>
          <w:rFonts w:ascii="仿宋" w:eastAsia="仿宋" w:hAnsi="仿宋" w:cs="Arial" w:hint="eastAsia"/>
          <w:color w:val="333333"/>
          <w:sz w:val="28"/>
          <w:szCs w:val="28"/>
        </w:rPr>
        <w:lastRenderedPageBreak/>
        <w:t>钟或者几个小时把全世界的信息通过我们校友的反馈回来，这么好的资源一定要用。国家制定教育改革纲要时候，中国在各个国家的大使馆的教育参事牵头就这个国家教育的发展形势分析、采取对策和措施给国家规划制定小组提交了一个书面报告，特别是几个主要国家。同时组织500多名专家到各个省开座谈会，最后给温总理回报。所以说，国家纲要制定的非常好，花了很大的功夫、下了很大的力气。</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第五、坚持特色，分类指导。我校的学科门类齐全，学院众多，发展不平衡是学校的客观实际。从自身的实际</w:t>
      </w:r>
      <w:proofErr w:type="gramStart"/>
      <w:r w:rsidRPr="00F216F8">
        <w:rPr>
          <w:rFonts w:ascii="仿宋" w:eastAsia="仿宋" w:hAnsi="仿宋" w:cs="Arial" w:hint="eastAsia"/>
          <w:color w:val="333333"/>
          <w:sz w:val="28"/>
          <w:szCs w:val="28"/>
        </w:rPr>
        <w:t>出发走</w:t>
      </w:r>
      <w:proofErr w:type="gramEnd"/>
      <w:r w:rsidRPr="00F216F8">
        <w:rPr>
          <w:rFonts w:ascii="仿宋" w:eastAsia="仿宋" w:hAnsi="仿宋" w:cs="Arial" w:hint="eastAsia"/>
          <w:color w:val="333333"/>
          <w:sz w:val="28"/>
          <w:szCs w:val="28"/>
        </w:rPr>
        <w:t>特色发展之路是内涵发展的基本要求，针对不同的门类和特点实行分类指导是学校和学院规划制定工作必须要坚持的原则。我们应该认识到，特色是一种品质和内涵，特色也是一种活力、一种实力、一种竞争力和一种影响力。所以一定要注意特色，我们原来的六所大学都有自己的特色，这种特色在科学研究和人才培养上得到升华和发挥。要鼓励各个学院根据自身的实际情况和学科特点，结合学校规划纲要的基本要求，探索各具特色的改革发展路径和规划纲要，不求一个模式，不要一个腔调。学校规划领导小组和工作小组以及学部和各职能部门要为学院的规划提供分类指导和咨询服务。对富有特色的学院规划及其目标定位、战略举措和工作措施等等，要及时发现、及</w:t>
      </w:r>
      <w:r w:rsidRPr="00F216F8">
        <w:rPr>
          <w:rFonts w:ascii="仿宋" w:eastAsia="仿宋" w:hAnsi="仿宋" w:cs="Arial" w:hint="eastAsia"/>
          <w:color w:val="333333"/>
          <w:sz w:val="28"/>
          <w:szCs w:val="28"/>
        </w:rPr>
        <w:lastRenderedPageBreak/>
        <w:t>时总结、及时宣传，能推广的还要推广。特色的问题，教育部也一直在强调，如果千篇一律，中国的大学都一样，那肯定不可能满足我们国家经济社会发展的各个方面的需要和要求。</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第六、统筹兼顾，协调推进。我校的学科交叉比较多，学院发展的历史渊源比较深，必须统筹兼顾，协调推进。一是要有大局意识，坚持正确的规划制定和改革发展方向，处理好规划与改革、发展和稳定的关系以及各类规划间的相互关系；二是要有效率意识，把握好各类规划，包括学院规划的工作进度，保证工作实效；三是要有风险意识，对于重大、复杂、敏感的规划和改革项目，要充分协商，科学论证，全面评估师生员工的承受能力和可能在校内外产生的影响，合理引导预期，做好应对预案。地学部发动5000人承接一个项目，主动发挥特色优势，向海洋方面进军，在特色上做文章，做好了我们就能实现跨越式发展。我们海洋面积300多万平方公里占国土面积的三分之一，地下资源我们并不清楚，或者说并不十分清楚，我们的海下资源首先是海下油气资源，可燃冰等，只要我们做好了，我们既可以为国家服务又可以在这个学科领域抢占制高点。各个学院一定要充分研究这一点，无论自然科学或是社会科学把优势一定突出出来。</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lastRenderedPageBreak/>
        <w:t>第七、精心组织，抓好落实。规划工作，贵在改革创新，重在组织落实。学校已经成立了专门的规划制定工作组织领导机构和日常工作机构，并把这项工作列入了今年的工作要点。各学院也要把规划制定工作列入重要议事日程和今年的工作要点，主要领导要亲自挂帅，保证领导到位、组织到位、分工到位、人员到位、措施到位和支撑到位，最后是全部工作到位。在学院规划制定工作中，各学部和各学院要充分发挥作用，积极履行职责，认真做好咨询服务和协调管理等工作。要加强过程管理和流程设计，做好咨询评估、督促检查和审议通过等工作，确保全校规划制定工作的进度和效果。我们学院、学部的学术、教学、学位三个委员会，在学院规划编制过程中一定加强管理，一方面我们学部的大学科群，而学院之间有着千丝万缕的联系，学院学科的交叉是个实践而不是一个口号，从目标定位到任务措施，从制度上从机制上实现交叉，为我们实现大团队、大学科、大学术，建立跨学院、跨学部的团队提供可能，只要这样我们才能在重大领域当中把吉林大学全校之力联合起来去公关。我们很多成功的案例，靠的是什么，不就是我们吉林大学多学科优势的论证报告得到认可了吗！为什么让学部参与，目的就是为了克服学院之间互不往来、互不见面、互不沟通而必然产生的局</w:t>
      </w:r>
      <w:r w:rsidRPr="00F216F8">
        <w:rPr>
          <w:rFonts w:ascii="仿宋" w:eastAsia="仿宋" w:hAnsi="仿宋" w:cs="Arial" w:hint="eastAsia"/>
          <w:color w:val="333333"/>
          <w:sz w:val="28"/>
          <w:szCs w:val="28"/>
        </w:rPr>
        <w:lastRenderedPageBreak/>
        <w:t>限，如果一个学院遇到跨学院的事学院不好操作，那么学部就可了。因此，这次规划编制我们提出发挥学部和学部长的作用。</w:t>
      </w:r>
    </w:p>
    <w:p w:rsidR="006C4A33" w:rsidRPr="00F216F8" w:rsidRDefault="006C4A33" w:rsidP="006C4A33">
      <w:pPr>
        <w:pStyle w:val="p0"/>
        <w:shd w:val="clear" w:color="auto" w:fill="FFFFFF"/>
        <w:snapToGrid w:val="0"/>
        <w:spacing w:before="0" w:after="0" w:line="480" w:lineRule="auto"/>
        <w:ind w:firstLine="560"/>
        <w:rPr>
          <w:rFonts w:ascii="仿宋" w:eastAsia="仿宋" w:hAnsi="仿宋" w:cs="Arial"/>
          <w:color w:val="333333"/>
          <w:sz w:val="28"/>
          <w:szCs w:val="28"/>
        </w:rPr>
      </w:pPr>
      <w:r w:rsidRPr="00F216F8">
        <w:rPr>
          <w:rFonts w:ascii="仿宋" w:eastAsia="仿宋" w:hAnsi="仿宋" w:cs="Arial" w:hint="eastAsia"/>
          <w:color w:val="333333"/>
          <w:sz w:val="28"/>
          <w:szCs w:val="28"/>
        </w:rPr>
        <w:t>同志们，新的一年，新的起点，推动学校改革发展和谋划学校未来的任务光荣而艰巨，让我们抓住机遇，团结奋斗，开拓进取，在“十二五”开局之</w:t>
      </w:r>
      <w:proofErr w:type="gramStart"/>
      <w:r w:rsidRPr="00F216F8">
        <w:rPr>
          <w:rFonts w:ascii="仿宋" w:eastAsia="仿宋" w:hAnsi="仿宋" w:cs="Arial" w:hint="eastAsia"/>
          <w:color w:val="333333"/>
          <w:sz w:val="28"/>
          <w:szCs w:val="28"/>
        </w:rPr>
        <w:t>年共同</w:t>
      </w:r>
      <w:proofErr w:type="gramEnd"/>
      <w:r w:rsidRPr="00F216F8">
        <w:rPr>
          <w:rFonts w:ascii="仿宋" w:eastAsia="仿宋" w:hAnsi="仿宋" w:cs="Arial" w:hint="eastAsia"/>
          <w:color w:val="333333"/>
          <w:sz w:val="28"/>
          <w:szCs w:val="28"/>
        </w:rPr>
        <w:t>开创学校改革发展的新局面，谱写学校未来发展的新蓝图。</w:t>
      </w:r>
    </w:p>
    <w:p w:rsidR="006C4A33" w:rsidRPr="00F216F8" w:rsidRDefault="006C4A33">
      <w:pPr>
        <w:rPr>
          <w:rFonts w:ascii="仿宋" w:eastAsia="仿宋" w:hAnsi="仿宋"/>
          <w:sz w:val="28"/>
          <w:szCs w:val="28"/>
        </w:rPr>
      </w:pPr>
    </w:p>
    <w:sectPr w:rsidR="006C4A33" w:rsidRPr="00F216F8" w:rsidSect="00647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A33" w:rsidRDefault="006C4A33" w:rsidP="006C4A33">
      <w:r>
        <w:separator/>
      </w:r>
    </w:p>
  </w:endnote>
  <w:endnote w:type="continuationSeparator" w:id="0">
    <w:p w:rsidR="006C4A33" w:rsidRDefault="006C4A33" w:rsidP="006C4A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A33" w:rsidRDefault="006C4A33" w:rsidP="006C4A33">
      <w:r>
        <w:separator/>
      </w:r>
    </w:p>
  </w:footnote>
  <w:footnote w:type="continuationSeparator" w:id="0">
    <w:p w:rsidR="006C4A33" w:rsidRDefault="006C4A33" w:rsidP="006C4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4A33"/>
    <w:rsid w:val="00647E27"/>
    <w:rsid w:val="006C4A33"/>
    <w:rsid w:val="00A87BBD"/>
    <w:rsid w:val="00DD1C60"/>
    <w:rsid w:val="00F216F8"/>
    <w:rsid w:val="00F32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A33"/>
    <w:rPr>
      <w:sz w:val="18"/>
      <w:szCs w:val="18"/>
    </w:rPr>
  </w:style>
  <w:style w:type="paragraph" w:styleId="a4">
    <w:name w:val="footer"/>
    <w:basedOn w:val="a"/>
    <w:link w:val="Char0"/>
    <w:uiPriority w:val="99"/>
    <w:semiHidden/>
    <w:unhideWhenUsed/>
    <w:rsid w:val="006C4A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A33"/>
    <w:rPr>
      <w:sz w:val="18"/>
      <w:szCs w:val="18"/>
    </w:rPr>
  </w:style>
  <w:style w:type="paragraph" w:customStyle="1" w:styleId="p0">
    <w:name w:val="p0"/>
    <w:basedOn w:val="a"/>
    <w:rsid w:val="006C4A33"/>
    <w:pPr>
      <w:widowControl/>
      <w:spacing w:before="150" w:after="150"/>
      <w:ind w:left="150" w:right="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96468028">
      <w:bodyDiv w:val="1"/>
      <w:marLeft w:val="0"/>
      <w:marRight w:val="0"/>
      <w:marTop w:val="0"/>
      <w:marBottom w:val="0"/>
      <w:divBdr>
        <w:top w:val="none" w:sz="0" w:space="0" w:color="auto"/>
        <w:left w:val="none" w:sz="0" w:space="0" w:color="auto"/>
        <w:bottom w:val="none" w:sz="0" w:space="0" w:color="auto"/>
        <w:right w:val="none" w:sz="0" w:space="0" w:color="auto"/>
      </w:divBdr>
      <w:divsChild>
        <w:div w:id="1208025704">
          <w:marLeft w:val="0"/>
          <w:marRight w:val="0"/>
          <w:marTop w:val="0"/>
          <w:marBottom w:val="0"/>
          <w:divBdr>
            <w:top w:val="single" w:sz="6" w:space="15" w:color="F5F5F5"/>
            <w:left w:val="single" w:sz="6" w:space="15" w:color="F5F5F5"/>
            <w:bottom w:val="single" w:sz="6" w:space="15" w:color="F5F5F5"/>
            <w:right w:val="single" w:sz="6" w:space="15" w:color="F5F5F5"/>
          </w:divBdr>
          <w:divsChild>
            <w:div w:id="179778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810513">
      <w:bodyDiv w:val="1"/>
      <w:marLeft w:val="0"/>
      <w:marRight w:val="0"/>
      <w:marTop w:val="0"/>
      <w:marBottom w:val="0"/>
      <w:divBdr>
        <w:top w:val="none" w:sz="0" w:space="0" w:color="auto"/>
        <w:left w:val="none" w:sz="0" w:space="0" w:color="auto"/>
        <w:bottom w:val="none" w:sz="0" w:space="0" w:color="auto"/>
        <w:right w:val="none" w:sz="0" w:space="0" w:color="auto"/>
      </w:divBdr>
      <w:divsChild>
        <w:div w:id="1032732672">
          <w:marLeft w:val="0"/>
          <w:marRight w:val="0"/>
          <w:marTop w:val="0"/>
          <w:marBottom w:val="0"/>
          <w:divBdr>
            <w:top w:val="single" w:sz="6" w:space="15" w:color="F5F5F5"/>
            <w:left w:val="single" w:sz="6" w:space="15" w:color="F5F5F5"/>
            <w:bottom w:val="single" w:sz="6" w:space="15" w:color="F5F5F5"/>
            <w:right w:val="single" w:sz="6" w:space="15" w:color="F5F5F5"/>
          </w:divBdr>
          <w:divsChild>
            <w:div w:id="265115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1275</Words>
  <Characters>7271</Characters>
  <Application>Microsoft Office Word</Application>
  <DocSecurity>0</DocSecurity>
  <Lines>60</Lines>
  <Paragraphs>17</Paragraphs>
  <ScaleCrop>false</ScaleCrop>
  <Company>Microsoft</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2013-03-26T01:32:00Z</dcterms:created>
  <dcterms:modified xsi:type="dcterms:W3CDTF">2013-03-26T01:37:00Z</dcterms:modified>
</cp:coreProperties>
</file>